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00" w:rsidRDefault="00385500" w:rsidP="00385500">
      <w:r w:rsidRPr="00385500">
        <w:rPr>
          <w:rFonts w:hint="eastAsia"/>
        </w:rPr>
        <w:t>佐用町</w:t>
      </w:r>
      <w:r w:rsidR="00D667A3">
        <w:rPr>
          <w:rFonts w:hint="eastAsia"/>
        </w:rPr>
        <w:t>要領</w:t>
      </w:r>
      <w:r w:rsidRPr="00385500">
        <w:rPr>
          <w:rFonts w:hint="eastAsia"/>
        </w:rPr>
        <w:t>第</w:t>
      </w:r>
      <w:r w:rsidR="008C3BAA">
        <w:rPr>
          <w:rFonts w:hint="eastAsia"/>
        </w:rPr>
        <w:t>６</w:t>
      </w:r>
      <w:r w:rsidRPr="00385500">
        <w:rPr>
          <w:rFonts w:hint="eastAsia"/>
        </w:rPr>
        <w:t>号</w:t>
      </w:r>
    </w:p>
    <w:p w:rsidR="00385500" w:rsidRDefault="00385500" w:rsidP="00385500"/>
    <w:p w:rsidR="00385500" w:rsidRDefault="00385500" w:rsidP="00385500">
      <w:pPr>
        <w:ind w:left="660"/>
      </w:pPr>
      <w:r w:rsidRPr="00385500">
        <w:rPr>
          <w:rFonts w:hint="eastAsia"/>
        </w:rPr>
        <w:t>佐用町空き家バンク事業者登録事務取扱要領</w:t>
      </w:r>
    </w:p>
    <w:p w:rsidR="00D667A3" w:rsidRPr="00385500" w:rsidRDefault="00D667A3" w:rsidP="00385500">
      <w:pPr>
        <w:ind w:left="660"/>
      </w:pPr>
    </w:p>
    <w:p w:rsidR="00385500" w:rsidRPr="00385500" w:rsidRDefault="00385500" w:rsidP="00385500">
      <w:pPr>
        <w:ind w:left="220"/>
      </w:pPr>
      <w:r w:rsidRPr="00385500">
        <w:rPr>
          <w:rFonts w:hint="eastAsia"/>
        </w:rPr>
        <w:t>（趣旨）</w:t>
      </w:r>
    </w:p>
    <w:p w:rsidR="00385500" w:rsidRPr="00385500" w:rsidRDefault="00385500" w:rsidP="00385500">
      <w:pPr>
        <w:ind w:left="220" w:hanging="220"/>
      </w:pPr>
      <w:r w:rsidRPr="00385500">
        <w:rPr>
          <w:rFonts w:hint="eastAsia"/>
        </w:rPr>
        <w:t>第１条</w:t>
      </w:r>
      <w:r>
        <w:rPr>
          <w:rFonts w:hint="eastAsia"/>
        </w:rPr>
        <w:t xml:space="preserve">　</w:t>
      </w:r>
      <w:r w:rsidRPr="00385500">
        <w:rPr>
          <w:rFonts w:hint="eastAsia"/>
        </w:rPr>
        <w:t>この要領は、佐用町空き家バンク設置要綱（平成</w:t>
      </w:r>
      <w:r w:rsidRPr="00385500">
        <w:t>28</w:t>
      </w:r>
      <w:r w:rsidRPr="00385500">
        <w:rPr>
          <w:rFonts w:hint="eastAsia"/>
        </w:rPr>
        <w:t>年佐用町要綱第</w:t>
      </w:r>
      <w:r w:rsidRPr="00385500">
        <w:t>38</w:t>
      </w:r>
      <w:r w:rsidRPr="00385500">
        <w:rPr>
          <w:rFonts w:hint="eastAsia"/>
        </w:rPr>
        <w:t>号。以下「設置要綱」という。）に基づく佐用町空き家バンクの趣旨に賛同し、町の依頼に基づき取引を仲介する事業者（以下「事業者」という。）の登録事務について必要な事項を定めるものとする。</w:t>
      </w:r>
    </w:p>
    <w:p w:rsidR="00385500" w:rsidRPr="00385500" w:rsidRDefault="00385500" w:rsidP="00385500">
      <w:pPr>
        <w:ind w:left="220"/>
      </w:pPr>
      <w:r w:rsidRPr="00385500">
        <w:rPr>
          <w:rFonts w:hint="eastAsia"/>
        </w:rPr>
        <w:t>（事業者の登録要件）</w:t>
      </w:r>
    </w:p>
    <w:p w:rsidR="00385500" w:rsidRPr="00385500" w:rsidRDefault="00385500" w:rsidP="00385500">
      <w:pPr>
        <w:ind w:left="220" w:hanging="220"/>
      </w:pPr>
      <w:r w:rsidRPr="00385500">
        <w:rPr>
          <w:rFonts w:hint="eastAsia"/>
        </w:rPr>
        <w:t>第２条</w:t>
      </w:r>
      <w:r>
        <w:rPr>
          <w:rFonts w:hint="eastAsia"/>
        </w:rPr>
        <w:t xml:space="preserve">　</w:t>
      </w:r>
      <w:r w:rsidRPr="00385500">
        <w:rPr>
          <w:rFonts w:hint="eastAsia"/>
        </w:rPr>
        <w:t>事業者となることができる者は、次に掲げる全ての要件を満たす者とする。</w:t>
      </w:r>
    </w:p>
    <w:p w:rsidR="00385500" w:rsidRPr="00385500" w:rsidRDefault="00385500" w:rsidP="00385500">
      <w:pPr>
        <w:ind w:left="440" w:hanging="220"/>
      </w:pPr>
      <w:r w:rsidRPr="00385500">
        <w:t>(</w:t>
      </w:r>
      <w:r w:rsidRPr="00385500">
        <w:rPr>
          <w:rFonts w:hint="eastAsia"/>
        </w:rPr>
        <w:t>１</w:t>
      </w:r>
      <w:r w:rsidRPr="00385500">
        <w:t>)</w:t>
      </w:r>
      <w:r>
        <w:rPr>
          <w:rFonts w:hint="eastAsia"/>
        </w:rPr>
        <w:t xml:space="preserve">　</w:t>
      </w:r>
      <w:r w:rsidRPr="00385500">
        <w:rPr>
          <w:rFonts w:hint="eastAsia"/>
        </w:rPr>
        <w:t>一般社団法人兵庫県宅地建物取引業協会西播磨支部（以下「西播磨支部」という。）会員の宅地建物取引業法（昭和</w:t>
      </w:r>
      <w:r w:rsidRPr="00385500">
        <w:t>27</w:t>
      </w:r>
      <w:r w:rsidRPr="00385500">
        <w:rPr>
          <w:rFonts w:hint="eastAsia"/>
        </w:rPr>
        <w:t>年法律第</w:t>
      </w:r>
      <w:r w:rsidRPr="00385500">
        <w:t>176</w:t>
      </w:r>
      <w:r w:rsidRPr="00385500">
        <w:rPr>
          <w:rFonts w:hint="eastAsia"/>
        </w:rPr>
        <w:t>号）第２条第３号に規定する宅地建物取引業者であること。</w:t>
      </w:r>
    </w:p>
    <w:p w:rsidR="00385500" w:rsidRPr="00385500" w:rsidRDefault="00385500" w:rsidP="00385500">
      <w:pPr>
        <w:ind w:left="440" w:hanging="220"/>
      </w:pPr>
      <w:r w:rsidRPr="00385500">
        <w:t>(</w:t>
      </w:r>
      <w:r w:rsidRPr="00385500">
        <w:rPr>
          <w:rFonts w:hint="eastAsia"/>
        </w:rPr>
        <w:t>２</w:t>
      </w:r>
      <w:r w:rsidRPr="00385500">
        <w:t>)</w:t>
      </w:r>
      <w:r>
        <w:rPr>
          <w:rFonts w:hint="eastAsia"/>
        </w:rPr>
        <w:t xml:space="preserve">　</w:t>
      </w:r>
      <w:r w:rsidRPr="00385500">
        <w:rPr>
          <w:rFonts w:hint="eastAsia"/>
        </w:rPr>
        <w:t>町税等を完納していること。</w:t>
      </w:r>
    </w:p>
    <w:p w:rsidR="00385500" w:rsidRPr="00385500" w:rsidRDefault="00385500" w:rsidP="00385500">
      <w:pPr>
        <w:ind w:left="440" w:hanging="220"/>
      </w:pPr>
      <w:r w:rsidRPr="00385500">
        <w:t>(</w:t>
      </w:r>
      <w:r w:rsidRPr="00385500">
        <w:rPr>
          <w:rFonts w:hint="eastAsia"/>
        </w:rPr>
        <w:t>３</w:t>
      </w:r>
      <w:r w:rsidRPr="00385500">
        <w:t>)</w:t>
      </w:r>
      <w:r>
        <w:rPr>
          <w:rFonts w:hint="eastAsia"/>
        </w:rPr>
        <w:t xml:space="preserve">　</w:t>
      </w:r>
      <w:r w:rsidRPr="00385500">
        <w:rPr>
          <w:rFonts w:hint="eastAsia"/>
        </w:rPr>
        <w:t>佐用町暴力団排除条例（平成</w:t>
      </w:r>
      <w:r w:rsidRPr="00385500">
        <w:t>24</w:t>
      </w:r>
      <w:r w:rsidRPr="00385500">
        <w:rPr>
          <w:rFonts w:hint="eastAsia"/>
        </w:rPr>
        <w:t>年佐用町条例第１号）第２条第２号に規定する暴力団員又は同条第３号に規定する暴力団密接関係者でないこと。</w:t>
      </w:r>
    </w:p>
    <w:p w:rsidR="00385500" w:rsidRPr="00385500" w:rsidRDefault="00385500" w:rsidP="00385500">
      <w:pPr>
        <w:ind w:left="220"/>
      </w:pPr>
      <w:r w:rsidRPr="00385500">
        <w:rPr>
          <w:rFonts w:hint="eastAsia"/>
        </w:rPr>
        <w:t>（事業者の募集）</w:t>
      </w:r>
    </w:p>
    <w:p w:rsidR="00385500" w:rsidRPr="00385500" w:rsidRDefault="00385500" w:rsidP="00385500">
      <w:pPr>
        <w:ind w:left="220" w:hanging="220"/>
      </w:pPr>
      <w:r w:rsidRPr="00385500">
        <w:rPr>
          <w:rFonts w:hint="eastAsia"/>
        </w:rPr>
        <w:t>第３条</w:t>
      </w:r>
      <w:r>
        <w:rPr>
          <w:rFonts w:hint="eastAsia"/>
        </w:rPr>
        <w:t xml:space="preserve">　</w:t>
      </w:r>
      <w:r w:rsidRPr="00385500">
        <w:rPr>
          <w:rFonts w:hint="eastAsia"/>
        </w:rPr>
        <w:t>町は、町のＷｅｂサイト等及び西播磨支部の協力により、空き家バンクの趣旨に賛同する事業者を募集する。</w:t>
      </w:r>
    </w:p>
    <w:p w:rsidR="00385500" w:rsidRPr="00385500" w:rsidRDefault="00385500" w:rsidP="00385500">
      <w:pPr>
        <w:ind w:left="220"/>
      </w:pPr>
      <w:r w:rsidRPr="00385500">
        <w:rPr>
          <w:rFonts w:hint="eastAsia"/>
        </w:rPr>
        <w:t>（登録申請等）</w:t>
      </w:r>
    </w:p>
    <w:p w:rsidR="00385500" w:rsidRPr="00385500" w:rsidRDefault="00385500" w:rsidP="00385500">
      <w:pPr>
        <w:ind w:left="220" w:hanging="220"/>
      </w:pPr>
      <w:r w:rsidRPr="00385500">
        <w:rPr>
          <w:rFonts w:hint="eastAsia"/>
        </w:rPr>
        <w:t>第４条</w:t>
      </w:r>
      <w:r>
        <w:rPr>
          <w:rFonts w:hint="eastAsia"/>
        </w:rPr>
        <w:t xml:space="preserve">　</w:t>
      </w:r>
      <w:r w:rsidRPr="00385500">
        <w:rPr>
          <w:rFonts w:hint="eastAsia"/>
        </w:rPr>
        <w:t>登録を希望する者は、佐用町空き家バンク事業者登録申請書（様式第１号）を町長に提出しなければならない。</w:t>
      </w:r>
    </w:p>
    <w:p w:rsidR="00385500" w:rsidRPr="00385500" w:rsidRDefault="00385500" w:rsidP="00385500">
      <w:pPr>
        <w:ind w:left="220" w:hanging="220"/>
      </w:pPr>
      <w:r w:rsidRPr="00385500">
        <w:rPr>
          <w:rFonts w:hint="eastAsia"/>
        </w:rPr>
        <w:t>２</w:t>
      </w:r>
      <w:r>
        <w:rPr>
          <w:rFonts w:hint="eastAsia"/>
        </w:rPr>
        <w:t xml:space="preserve">　</w:t>
      </w:r>
      <w:r w:rsidRPr="00385500">
        <w:rPr>
          <w:rFonts w:hint="eastAsia"/>
        </w:rPr>
        <w:t>町長は、申請のあったときは、その内容を確認の上、適正と認めたときは、事業者として登録するものとする。</w:t>
      </w:r>
    </w:p>
    <w:p w:rsidR="00385500" w:rsidRPr="00385500" w:rsidRDefault="00385500" w:rsidP="00385500">
      <w:pPr>
        <w:ind w:left="220" w:hanging="220"/>
      </w:pPr>
      <w:r w:rsidRPr="00385500">
        <w:rPr>
          <w:rFonts w:hint="eastAsia"/>
        </w:rPr>
        <w:t>３</w:t>
      </w:r>
      <w:r>
        <w:rPr>
          <w:rFonts w:hint="eastAsia"/>
        </w:rPr>
        <w:t xml:space="preserve">　</w:t>
      </w:r>
      <w:r w:rsidRPr="00385500">
        <w:rPr>
          <w:rFonts w:hint="eastAsia"/>
        </w:rPr>
        <w:t>町長は、前項の規定により登録したとき、又は第１項の規定による申請について次の各号のいずれかに該当することが判明し、前項の規定による登録が適当と認められないときは、佐用町空き家事業者完了（却下）通知書（様式第２号）により、当該申請を行った者に通知するものとする。</w:t>
      </w:r>
    </w:p>
    <w:p w:rsidR="00385500" w:rsidRPr="00385500" w:rsidRDefault="00385500" w:rsidP="00385500">
      <w:pPr>
        <w:ind w:left="440" w:hanging="220"/>
      </w:pPr>
      <w:r w:rsidRPr="00385500">
        <w:t>(</w:t>
      </w:r>
      <w:r w:rsidRPr="00385500">
        <w:rPr>
          <w:rFonts w:hint="eastAsia"/>
        </w:rPr>
        <w:t>１</w:t>
      </w:r>
      <w:r w:rsidRPr="00385500">
        <w:t>)</w:t>
      </w:r>
      <w:r>
        <w:rPr>
          <w:rFonts w:hint="eastAsia"/>
        </w:rPr>
        <w:t xml:space="preserve">　</w:t>
      </w:r>
      <w:r w:rsidRPr="00385500">
        <w:rPr>
          <w:rFonts w:hint="eastAsia"/>
        </w:rPr>
        <w:t>第２条各号のいずれかに該当しないことが判明したとき。</w:t>
      </w:r>
    </w:p>
    <w:p w:rsidR="00385500" w:rsidRPr="00385500" w:rsidRDefault="00385500" w:rsidP="00385500">
      <w:pPr>
        <w:ind w:left="440" w:hanging="220"/>
      </w:pPr>
      <w:r w:rsidRPr="00385500">
        <w:t>(</w:t>
      </w:r>
      <w:r w:rsidRPr="00385500">
        <w:rPr>
          <w:rFonts w:hint="eastAsia"/>
        </w:rPr>
        <w:t>２</w:t>
      </w:r>
      <w:r w:rsidRPr="00385500">
        <w:t>)</w:t>
      </w:r>
      <w:r>
        <w:rPr>
          <w:rFonts w:hint="eastAsia"/>
        </w:rPr>
        <w:t xml:space="preserve">　</w:t>
      </w:r>
      <w:r w:rsidRPr="00385500">
        <w:rPr>
          <w:rFonts w:hint="eastAsia"/>
        </w:rPr>
        <w:t>前項に掲げるもののほか、空き家バンク制度の目的を損ない、又は目的に寄与しない者であるとき。</w:t>
      </w:r>
    </w:p>
    <w:p w:rsidR="00385500" w:rsidRPr="00385500" w:rsidRDefault="00385500" w:rsidP="00385500">
      <w:pPr>
        <w:ind w:left="220"/>
      </w:pPr>
      <w:r w:rsidRPr="00385500">
        <w:rPr>
          <w:rFonts w:hint="eastAsia"/>
        </w:rPr>
        <w:t>（登録事項の変更及び取消しの届出）</w:t>
      </w:r>
    </w:p>
    <w:p w:rsidR="00385500" w:rsidRPr="00385500" w:rsidRDefault="00385500" w:rsidP="00385500">
      <w:pPr>
        <w:ind w:left="220" w:hanging="220"/>
      </w:pPr>
      <w:r w:rsidRPr="00385500">
        <w:rPr>
          <w:rFonts w:hint="eastAsia"/>
        </w:rPr>
        <w:t>第５条</w:t>
      </w:r>
      <w:r>
        <w:rPr>
          <w:rFonts w:hint="eastAsia"/>
        </w:rPr>
        <w:t xml:space="preserve">　</w:t>
      </w:r>
      <w:r w:rsidRPr="00385500">
        <w:rPr>
          <w:rFonts w:hint="eastAsia"/>
        </w:rPr>
        <w:t>前条第２項の規定による登録を受けた事業者（以下「登録業者」という。）は、当該登録の内容に変更があったときは佐用町空き家バンク事業者登録事項変更届出書（様式第３号）により、また、当該登録を取り消すときは佐用町空き家バンク事業者登録取消し届出書（様式第４号）により遅滞なくその旨を町長に届け出なければならない。</w:t>
      </w:r>
    </w:p>
    <w:p w:rsidR="00385500" w:rsidRPr="00385500" w:rsidRDefault="00385500" w:rsidP="00385500">
      <w:pPr>
        <w:ind w:left="220"/>
      </w:pPr>
      <w:r w:rsidRPr="00385500">
        <w:rPr>
          <w:rFonts w:hint="eastAsia"/>
        </w:rPr>
        <w:t>（登録の取消し）</w:t>
      </w:r>
    </w:p>
    <w:p w:rsidR="00385500" w:rsidRPr="00385500" w:rsidRDefault="00385500" w:rsidP="00385500">
      <w:pPr>
        <w:ind w:left="220" w:hanging="220"/>
      </w:pPr>
      <w:r w:rsidRPr="00385500">
        <w:rPr>
          <w:rFonts w:hint="eastAsia"/>
        </w:rPr>
        <w:t>第６条</w:t>
      </w:r>
      <w:r>
        <w:rPr>
          <w:rFonts w:hint="eastAsia"/>
        </w:rPr>
        <w:t xml:space="preserve">　</w:t>
      </w:r>
      <w:r w:rsidRPr="00385500">
        <w:rPr>
          <w:rFonts w:hint="eastAsia"/>
        </w:rPr>
        <w:t>町長は、第４条第２項の規定による登録について次の各号のいずれかに該当するときは、当該登録を取り消すとともに、佐用町空き家バンク事業者登録取</w:t>
      </w:r>
      <w:r w:rsidRPr="00385500">
        <w:rPr>
          <w:rFonts w:hint="eastAsia"/>
        </w:rPr>
        <w:lastRenderedPageBreak/>
        <w:t>消通知書（様式第５号）により当該登録業者に通知するものとする。</w:t>
      </w:r>
    </w:p>
    <w:p w:rsidR="00385500" w:rsidRPr="00385500" w:rsidRDefault="00385500" w:rsidP="00385500">
      <w:pPr>
        <w:ind w:left="440" w:hanging="220"/>
      </w:pPr>
      <w:r w:rsidRPr="00385500">
        <w:t>(</w:t>
      </w:r>
      <w:r w:rsidRPr="00385500">
        <w:rPr>
          <w:rFonts w:hint="eastAsia"/>
        </w:rPr>
        <w:t>１</w:t>
      </w:r>
      <w:r w:rsidRPr="00385500">
        <w:t>)</w:t>
      </w:r>
      <w:r>
        <w:rPr>
          <w:rFonts w:hint="eastAsia"/>
        </w:rPr>
        <w:t xml:space="preserve">　</w:t>
      </w:r>
      <w:r w:rsidRPr="00385500">
        <w:rPr>
          <w:rFonts w:hint="eastAsia"/>
        </w:rPr>
        <w:t>前条に規定する空き家バンク事業者登録取消届出書の提出があったとき。</w:t>
      </w:r>
    </w:p>
    <w:p w:rsidR="00385500" w:rsidRPr="00385500" w:rsidRDefault="00385500" w:rsidP="00385500">
      <w:pPr>
        <w:ind w:left="440" w:hanging="220"/>
      </w:pPr>
      <w:r w:rsidRPr="00385500">
        <w:t>(</w:t>
      </w:r>
      <w:r w:rsidRPr="00385500">
        <w:rPr>
          <w:rFonts w:hint="eastAsia"/>
        </w:rPr>
        <w:t>２</w:t>
      </w:r>
      <w:r w:rsidRPr="00385500">
        <w:t>)</w:t>
      </w:r>
      <w:r>
        <w:rPr>
          <w:rFonts w:hint="eastAsia"/>
        </w:rPr>
        <w:t xml:space="preserve">　</w:t>
      </w:r>
      <w:r w:rsidRPr="00385500">
        <w:rPr>
          <w:rFonts w:hint="eastAsia"/>
        </w:rPr>
        <w:t>内容を偽って申請したことが判明したとき。</w:t>
      </w:r>
    </w:p>
    <w:p w:rsidR="00385500" w:rsidRPr="00385500" w:rsidRDefault="00385500" w:rsidP="00385500">
      <w:pPr>
        <w:ind w:left="440" w:hanging="220"/>
      </w:pPr>
      <w:r w:rsidRPr="00385500">
        <w:t>(</w:t>
      </w:r>
      <w:r w:rsidRPr="00385500">
        <w:rPr>
          <w:rFonts w:hint="eastAsia"/>
        </w:rPr>
        <w:t>３</w:t>
      </w:r>
      <w:r w:rsidRPr="00385500">
        <w:t>)</w:t>
      </w:r>
      <w:r>
        <w:rPr>
          <w:rFonts w:hint="eastAsia"/>
        </w:rPr>
        <w:t xml:space="preserve">　</w:t>
      </w:r>
      <w:r w:rsidRPr="00385500">
        <w:rPr>
          <w:rFonts w:hint="eastAsia"/>
        </w:rPr>
        <w:t>第２条各号のいずれに該当しないことが判明したとき。</w:t>
      </w:r>
    </w:p>
    <w:p w:rsidR="00385500" w:rsidRPr="00385500" w:rsidRDefault="00385500" w:rsidP="00385500">
      <w:pPr>
        <w:ind w:left="440" w:hanging="220"/>
      </w:pPr>
      <w:r w:rsidRPr="00385500">
        <w:t>(</w:t>
      </w:r>
      <w:r w:rsidRPr="00385500">
        <w:rPr>
          <w:rFonts w:hint="eastAsia"/>
        </w:rPr>
        <w:t>４</w:t>
      </w:r>
      <w:r w:rsidRPr="00385500">
        <w:t>)</w:t>
      </w:r>
      <w:r>
        <w:rPr>
          <w:rFonts w:hint="eastAsia"/>
        </w:rPr>
        <w:t xml:space="preserve">　</w:t>
      </w:r>
      <w:r w:rsidRPr="00385500">
        <w:rPr>
          <w:rFonts w:hint="eastAsia"/>
        </w:rPr>
        <w:t>町長が登録業者として不適格と判断したとき。</w:t>
      </w:r>
    </w:p>
    <w:p w:rsidR="00385500" w:rsidRPr="00385500" w:rsidRDefault="00385500" w:rsidP="00385500">
      <w:pPr>
        <w:ind w:left="220" w:hanging="220"/>
      </w:pPr>
      <w:r w:rsidRPr="00385500">
        <w:rPr>
          <w:rFonts w:hint="eastAsia"/>
        </w:rPr>
        <w:t>２</w:t>
      </w:r>
      <w:r>
        <w:rPr>
          <w:rFonts w:hint="eastAsia"/>
        </w:rPr>
        <w:t xml:space="preserve">　</w:t>
      </w:r>
      <w:r w:rsidRPr="00385500">
        <w:rPr>
          <w:rFonts w:hint="eastAsia"/>
        </w:rPr>
        <w:t>前項の規定により登録が取り消され、事業者に損害が発生した場合であっても、町はその賠償の責めを負わないものとする。</w:t>
      </w:r>
    </w:p>
    <w:p w:rsidR="00385500" w:rsidRPr="00385500" w:rsidRDefault="00385500" w:rsidP="00385500">
      <w:pPr>
        <w:ind w:left="220"/>
      </w:pPr>
      <w:r w:rsidRPr="00385500">
        <w:rPr>
          <w:rFonts w:hint="eastAsia"/>
        </w:rPr>
        <w:t>（登録業者の役割）</w:t>
      </w:r>
    </w:p>
    <w:p w:rsidR="00385500" w:rsidRPr="00385500" w:rsidRDefault="00385500" w:rsidP="00385500">
      <w:pPr>
        <w:ind w:left="220" w:hanging="220"/>
      </w:pPr>
      <w:r w:rsidRPr="00385500">
        <w:rPr>
          <w:rFonts w:hint="eastAsia"/>
        </w:rPr>
        <w:t>第７条</w:t>
      </w:r>
      <w:r>
        <w:rPr>
          <w:rFonts w:hint="eastAsia"/>
        </w:rPr>
        <w:t xml:space="preserve">　</w:t>
      </w:r>
      <w:r w:rsidRPr="00385500">
        <w:rPr>
          <w:rFonts w:hint="eastAsia"/>
        </w:rPr>
        <w:t>登録業者は、設置要綱第４条第２項の規定により登録されている物件（以下「登録物件」という。）の売買又は賃貸借の仲介を行う。</w:t>
      </w:r>
    </w:p>
    <w:p w:rsidR="00385500" w:rsidRPr="00385500" w:rsidRDefault="00385500" w:rsidP="00385500">
      <w:pPr>
        <w:ind w:left="220"/>
      </w:pPr>
      <w:r w:rsidRPr="00385500">
        <w:rPr>
          <w:rFonts w:hint="eastAsia"/>
        </w:rPr>
        <w:t>（登録物件の登録業者の選定）</w:t>
      </w:r>
    </w:p>
    <w:p w:rsidR="00385500" w:rsidRPr="00385500" w:rsidRDefault="00385500" w:rsidP="00385500">
      <w:pPr>
        <w:ind w:left="220" w:hanging="220"/>
      </w:pPr>
      <w:r w:rsidRPr="00385500">
        <w:rPr>
          <w:rFonts w:hint="eastAsia"/>
        </w:rPr>
        <w:t>第８条</w:t>
      </w:r>
      <w:r>
        <w:rPr>
          <w:rFonts w:hint="eastAsia"/>
        </w:rPr>
        <w:t xml:space="preserve">　</w:t>
      </w:r>
      <w:r w:rsidRPr="00385500">
        <w:rPr>
          <w:rFonts w:hint="eastAsia"/>
        </w:rPr>
        <w:t>町長は、佐用町空き家バンク媒介に関する協定書に基づき、西播磨支部に対し、登録物件を取り扱う登録業者（以下「取扱業者」という。）の募集を依頼するとともに、登録物件に関する情報を送付するものとする。ただし、既に取扱業者が決定しているときは、登録業者及び登録物件に関する情報を送付するものとする。</w:t>
      </w:r>
    </w:p>
    <w:p w:rsidR="00385500" w:rsidRPr="00385500" w:rsidRDefault="00385500" w:rsidP="00385500">
      <w:pPr>
        <w:ind w:left="220" w:hanging="220"/>
      </w:pPr>
      <w:r w:rsidRPr="00385500">
        <w:rPr>
          <w:rFonts w:hint="eastAsia"/>
        </w:rPr>
        <w:t>２</w:t>
      </w:r>
      <w:r>
        <w:rPr>
          <w:rFonts w:hint="eastAsia"/>
        </w:rPr>
        <w:t xml:space="preserve">　</w:t>
      </w:r>
      <w:r w:rsidRPr="00385500">
        <w:rPr>
          <w:rFonts w:hint="eastAsia"/>
        </w:rPr>
        <w:t>西播磨支部は、取扱業者の応募状況について、町を経由し物件登録者に報告するものとする。ただし、既に取扱業者が決定しているときはこの限りではない。</w:t>
      </w:r>
    </w:p>
    <w:p w:rsidR="00385500" w:rsidRPr="00385500" w:rsidRDefault="00385500" w:rsidP="00385500">
      <w:pPr>
        <w:ind w:left="220" w:hanging="220"/>
      </w:pPr>
      <w:r w:rsidRPr="00385500">
        <w:rPr>
          <w:rFonts w:hint="eastAsia"/>
        </w:rPr>
        <w:t>３</w:t>
      </w:r>
      <w:r>
        <w:rPr>
          <w:rFonts w:hint="eastAsia"/>
        </w:rPr>
        <w:t xml:space="preserve">　</w:t>
      </w:r>
      <w:r w:rsidRPr="00385500">
        <w:rPr>
          <w:rFonts w:hint="eastAsia"/>
        </w:rPr>
        <w:t>取扱業者が決定したときは、物件登録者は、利用登録者との仲介について、町長を通して、佐用町空き家の仲介に係る協力依頼書（様式第６号）により、取扱業者に依頼する。</w:t>
      </w:r>
    </w:p>
    <w:p w:rsidR="00385500" w:rsidRPr="00385500" w:rsidRDefault="00385500" w:rsidP="00385500">
      <w:pPr>
        <w:ind w:left="220"/>
      </w:pPr>
      <w:r w:rsidRPr="00385500">
        <w:rPr>
          <w:rFonts w:hint="eastAsia"/>
        </w:rPr>
        <w:t>（取引物件に対する交渉等）</w:t>
      </w:r>
    </w:p>
    <w:p w:rsidR="00385500" w:rsidRPr="00385500" w:rsidRDefault="00385500" w:rsidP="00385500">
      <w:pPr>
        <w:ind w:left="220" w:hanging="220"/>
      </w:pPr>
      <w:r w:rsidRPr="00385500">
        <w:rPr>
          <w:rFonts w:hint="eastAsia"/>
        </w:rPr>
        <w:t>第９条</w:t>
      </w:r>
      <w:r>
        <w:rPr>
          <w:rFonts w:hint="eastAsia"/>
        </w:rPr>
        <w:t xml:space="preserve">　</w:t>
      </w:r>
      <w:r w:rsidRPr="00385500">
        <w:rPr>
          <w:rFonts w:hint="eastAsia"/>
        </w:rPr>
        <w:t>仲介を依頼された取扱業者は、登録物件の売買又は賃貸借の交渉等を行うものとする。</w:t>
      </w:r>
    </w:p>
    <w:p w:rsidR="00385500" w:rsidRPr="00385500" w:rsidRDefault="00385500" w:rsidP="00385500">
      <w:pPr>
        <w:ind w:left="220" w:hanging="220"/>
      </w:pPr>
      <w:r w:rsidRPr="00385500">
        <w:rPr>
          <w:rFonts w:hint="eastAsia"/>
        </w:rPr>
        <w:t>２</w:t>
      </w:r>
      <w:r>
        <w:rPr>
          <w:rFonts w:hint="eastAsia"/>
        </w:rPr>
        <w:t xml:space="preserve">　</w:t>
      </w:r>
      <w:r w:rsidRPr="00385500">
        <w:rPr>
          <w:rFonts w:hint="eastAsia"/>
        </w:rPr>
        <w:t>取扱業者は、登録物件に対する問合せ、物件確認、申込等の状況を、物件登録者及び町に報告するものとする。</w:t>
      </w:r>
    </w:p>
    <w:p w:rsidR="00385500" w:rsidRPr="00385500" w:rsidRDefault="00385500" w:rsidP="00385500">
      <w:pPr>
        <w:ind w:left="220" w:hanging="220"/>
      </w:pPr>
      <w:r w:rsidRPr="00385500">
        <w:rPr>
          <w:rFonts w:hint="eastAsia"/>
        </w:rPr>
        <w:t>３</w:t>
      </w:r>
      <w:r>
        <w:rPr>
          <w:rFonts w:hint="eastAsia"/>
        </w:rPr>
        <w:t xml:space="preserve">　</w:t>
      </w:r>
      <w:r w:rsidRPr="00385500">
        <w:rPr>
          <w:rFonts w:hint="eastAsia"/>
        </w:rPr>
        <w:t>取扱業者は、物件登録者と利用登録者との交渉を行い、物件登録者と利用登録者は取扱業者の仲介のもと宅地建物取引業法に基づき契約を締結するものとする。</w:t>
      </w:r>
    </w:p>
    <w:p w:rsidR="00385500" w:rsidRPr="00385500" w:rsidRDefault="00385500" w:rsidP="00385500">
      <w:pPr>
        <w:ind w:left="220"/>
      </w:pPr>
      <w:r w:rsidRPr="00385500">
        <w:rPr>
          <w:rFonts w:hint="eastAsia"/>
        </w:rPr>
        <w:t>（仲介に係る報酬）</w:t>
      </w:r>
    </w:p>
    <w:p w:rsidR="00385500" w:rsidRPr="00385500" w:rsidRDefault="00385500" w:rsidP="00385500">
      <w:pPr>
        <w:ind w:left="220" w:hanging="220"/>
      </w:pPr>
      <w:r w:rsidRPr="00385500">
        <w:rPr>
          <w:rFonts w:hint="eastAsia"/>
        </w:rPr>
        <w:t>第</w:t>
      </w:r>
      <w:r w:rsidRPr="00385500">
        <w:t>10</w:t>
      </w:r>
      <w:r w:rsidRPr="00385500">
        <w:rPr>
          <w:rFonts w:hint="eastAsia"/>
        </w:rPr>
        <w:t>条</w:t>
      </w:r>
      <w:r>
        <w:rPr>
          <w:rFonts w:hint="eastAsia"/>
        </w:rPr>
        <w:t xml:space="preserve">　</w:t>
      </w:r>
      <w:r w:rsidRPr="00385500">
        <w:rPr>
          <w:rFonts w:hint="eastAsia"/>
        </w:rPr>
        <w:t>前条の規定に基づく業務により取引が成立した場合に受け取ることができる報酬は、宅地建物取引業法第</w:t>
      </w:r>
      <w:r w:rsidRPr="00385500">
        <w:t>46</w:t>
      </w:r>
      <w:r w:rsidRPr="00385500">
        <w:rPr>
          <w:rFonts w:hint="eastAsia"/>
        </w:rPr>
        <w:t>条第１項の規定により国土交通大臣が定めた報酬の額の範囲内とする。</w:t>
      </w:r>
    </w:p>
    <w:p w:rsidR="00385500" w:rsidRPr="00385500" w:rsidRDefault="00385500" w:rsidP="00385500">
      <w:pPr>
        <w:ind w:left="220"/>
      </w:pPr>
      <w:r w:rsidRPr="00385500">
        <w:rPr>
          <w:rFonts w:hint="eastAsia"/>
        </w:rPr>
        <w:t>（仲介及び情報提供に係る事務の内容）</w:t>
      </w:r>
    </w:p>
    <w:p w:rsidR="00385500" w:rsidRPr="00385500" w:rsidRDefault="00385500" w:rsidP="00385500">
      <w:pPr>
        <w:ind w:left="220" w:hanging="220"/>
      </w:pPr>
      <w:r w:rsidRPr="00385500">
        <w:rPr>
          <w:rFonts w:hint="eastAsia"/>
        </w:rPr>
        <w:t>第</w:t>
      </w:r>
      <w:r w:rsidRPr="00385500">
        <w:t>11</w:t>
      </w:r>
      <w:r w:rsidRPr="00385500">
        <w:rPr>
          <w:rFonts w:hint="eastAsia"/>
        </w:rPr>
        <w:t>条</w:t>
      </w:r>
      <w:r>
        <w:rPr>
          <w:rFonts w:hint="eastAsia"/>
        </w:rPr>
        <w:t xml:space="preserve">　</w:t>
      </w:r>
      <w:r w:rsidRPr="00385500">
        <w:rPr>
          <w:rFonts w:hint="eastAsia"/>
        </w:rPr>
        <w:t>第７条の規定により取扱業者が仲介する場合は、次に定めるところによりこれを行うものとする。</w:t>
      </w:r>
    </w:p>
    <w:p w:rsidR="00385500" w:rsidRPr="00385500" w:rsidRDefault="00385500" w:rsidP="00385500">
      <w:pPr>
        <w:ind w:left="440" w:hanging="220"/>
      </w:pPr>
      <w:r w:rsidRPr="00385500">
        <w:t>(</w:t>
      </w:r>
      <w:r w:rsidRPr="00385500">
        <w:rPr>
          <w:rFonts w:hint="eastAsia"/>
        </w:rPr>
        <w:t>１</w:t>
      </w:r>
      <w:r w:rsidRPr="00385500">
        <w:t>)</w:t>
      </w:r>
      <w:r>
        <w:rPr>
          <w:rFonts w:hint="eastAsia"/>
        </w:rPr>
        <w:t xml:space="preserve">　</w:t>
      </w:r>
      <w:r w:rsidRPr="00385500">
        <w:rPr>
          <w:rFonts w:hint="eastAsia"/>
        </w:rPr>
        <w:t>利用登録者は登録物件について、物件登録者との交渉を希望する場合は、町長に交渉を申し込む。</w:t>
      </w:r>
    </w:p>
    <w:p w:rsidR="00385500" w:rsidRPr="00385500" w:rsidRDefault="00385500" w:rsidP="00385500">
      <w:pPr>
        <w:ind w:left="440" w:hanging="220"/>
      </w:pPr>
      <w:r w:rsidRPr="00385500">
        <w:t>(</w:t>
      </w:r>
      <w:r w:rsidRPr="00385500">
        <w:rPr>
          <w:rFonts w:hint="eastAsia"/>
        </w:rPr>
        <w:t>２</w:t>
      </w:r>
      <w:r w:rsidRPr="00385500">
        <w:t>)</w:t>
      </w:r>
      <w:r>
        <w:rPr>
          <w:rFonts w:hint="eastAsia"/>
        </w:rPr>
        <w:t xml:space="preserve">　</w:t>
      </w:r>
      <w:r w:rsidRPr="00385500">
        <w:rPr>
          <w:rFonts w:hint="eastAsia"/>
        </w:rPr>
        <w:t>町長は、前項による交渉の申込みがあった場合は、物件登録者及び取扱業者に交渉の申込みがあった旨を通知する。</w:t>
      </w:r>
    </w:p>
    <w:p w:rsidR="00385500" w:rsidRPr="00385500" w:rsidRDefault="00385500" w:rsidP="00385500">
      <w:pPr>
        <w:ind w:left="440" w:hanging="220"/>
      </w:pPr>
      <w:r w:rsidRPr="00385500">
        <w:t>(</w:t>
      </w:r>
      <w:r w:rsidRPr="00385500">
        <w:rPr>
          <w:rFonts w:hint="eastAsia"/>
        </w:rPr>
        <w:t>３</w:t>
      </w:r>
      <w:r w:rsidRPr="00385500">
        <w:t>)</w:t>
      </w:r>
      <w:r>
        <w:rPr>
          <w:rFonts w:hint="eastAsia"/>
        </w:rPr>
        <w:t xml:space="preserve">　</w:t>
      </w:r>
      <w:r w:rsidRPr="00385500">
        <w:rPr>
          <w:rFonts w:hint="eastAsia"/>
        </w:rPr>
        <w:t>前項の規定により通知を受けた物件登録者及び取扱業者は、遅滞なく申請を行った利用登録者と空き家の利用に係る交渉を行い、当該交渉が終了したと</w:t>
      </w:r>
      <w:r w:rsidRPr="00385500">
        <w:rPr>
          <w:rFonts w:hint="eastAsia"/>
        </w:rPr>
        <w:lastRenderedPageBreak/>
        <w:t>きは、登録物件交渉結果を町長及び西播磨支部にその結果を報告するものとする。</w:t>
      </w:r>
    </w:p>
    <w:p w:rsidR="00385500" w:rsidRPr="00385500" w:rsidRDefault="00385500" w:rsidP="00385500">
      <w:pPr>
        <w:ind w:left="220"/>
      </w:pPr>
      <w:r w:rsidRPr="00385500">
        <w:rPr>
          <w:rFonts w:hint="eastAsia"/>
        </w:rPr>
        <w:t>（取扱業者の責務等）</w:t>
      </w:r>
    </w:p>
    <w:p w:rsidR="00385500" w:rsidRPr="00385500" w:rsidRDefault="00385500" w:rsidP="00385500">
      <w:pPr>
        <w:ind w:left="220" w:hanging="220"/>
      </w:pPr>
      <w:r w:rsidRPr="00385500">
        <w:rPr>
          <w:rFonts w:hint="eastAsia"/>
        </w:rPr>
        <w:t>第</w:t>
      </w:r>
      <w:r w:rsidRPr="00385500">
        <w:t>12</w:t>
      </w:r>
      <w:r w:rsidRPr="00385500">
        <w:rPr>
          <w:rFonts w:hint="eastAsia"/>
        </w:rPr>
        <w:t>条</w:t>
      </w:r>
      <w:r>
        <w:rPr>
          <w:rFonts w:hint="eastAsia"/>
        </w:rPr>
        <w:t xml:space="preserve">　</w:t>
      </w:r>
      <w:r w:rsidRPr="00385500">
        <w:rPr>
          <w:rFonts w:hint="eastAsia"/>
        </w:rPr>
        <w:t>取扱業者は、次に掲げる事項を留意の上、仲介を行うものとする。</w:t>
      </w:r>
    </w:p>
    <w:p w:rsidR="00385500" w:rsidRPr="00385500" w:rsidRDefault="00385500" w:rsidP="00385500">
      <w:pPr>
        <w:ind w:left="440" w:hanging="220"/>
      </w:pPr>
      <w:r w:rsidRPr="00385500">
        <w:t>(</w:t>
      </w:r>
      <w:r w:rsidRPr="00385500">
        <w:rPr>
          <w:rFonts w:hint="eastAsia"/>
        </w:rPr>
        <w:t>１</w:t>
      </w:r>
      <w:r w:rsidRPr="00385500">
        <w:t>)</w:t>
      </w:r>
      <w:r>
        <w:rPr>
          <w:rFonts w:hint="eastAsia"/>
        </w:rPr>
        <w:t xml:space="preserve">　</w:t>
      </w:r>
      <w:r w:rsidRPr="00385500">
        <w:rPr>
          <w:rFonts w:hint="eastAsia"/>
        </w:rPr>
        <w:t>物件登録者や利用登録者の信頼を損なうことがないよう、誠心誠意対応するものとする。</w:t>
      </w:r>
    </w:p>
    <w:p w:rsidR="00385500" w:rsidRPr="00385500" w:rsidRDefault="00385500" w:rsidP="00385500">
      <w:pPr>
        <w:ind w:left="440" w:hanging="220"/>
      </w:pPr>
      <w:r w:rsidRPr="00385500">
        <w:t>(</w:t>
      </w:r>
      <w:r w:rsidRPr="00385500">
        <w:rPr>
          <w:rFonts w:hint="eastAsia"/>
        </w:rPr>
        <w:t>２</w:t>
      </w:r>
      <w:r w:rsidRPr="00385500">
        <w:t>)</w:t>
      </w:r>
      <w:r>
        <w:rPr>
          <w:rFonts w:hint="eastAsia"/>
        </w:rPr>
        <w:t xml:space="preserve">　</w:t>
      </w:r>
      <w:r w:rsidRPr="00385500">
        <w:rPr>
          <w:rFonts w:hint="eastAsia"/>
        </w:rPr>
        <w:t>取引等に関して苦情又は紛争が発生した場合には、自らの責任において処理するものとする。</w:t>
      </w:r>
    </w:p>
    <w:p w:rsidR="00385500" w:rsidRPr="00385500" w:rsidRDefault="00385500" w:rsidP="00385500">
      <w:pPr>
        <w:ind w:left="220"/>
      </w:pPr>
      <w:r w:rsidRPr="00385500">
        <w:rPr>
          <w:rFonts w:hint="eastAsia"/>
        </w:rPr>
        <w:t>（その他）</w:t>
      </w:r>
    </w:p>
    <w:p w:rsidR="00385500" w:rsidRDefault="00385500" w:rsidP="00385500">
      <w:pPr>
        <w:ind w:left="220" w:hanging="220"/>
      </w:pPr>
      <w:r w:rsidRPr="00385500">
        <w:rPr>
          <w:rFonts w:hint="eastAsia"/>
        </w:rPr>
        <w:t>第</w:t>
      </w:r>
      <w:r w:rsidRPr="00385500">
        <w:t>13</w:t>
      </w:r>
      <w:r w:rsidRPr="00385500">
        <w:rPr>
          <w:rFonts w:hint="eastAsia"/>
        </w:rPr>
        <w:t>条</w:t>
      </w:r>
      <w:r>
        <w:rPr>
          <w:rFonts w:hint="eastAsia"/>
        </w:rPr>
        <w:t xml:space="preserve">　</w:t>
      </w:r>
      <w:r w:rsidRPr="00385500">
        <w:rPr>
          <w:rFonts w:hint="eastAsia"/>
        </w:rPr>
        <w:t>この要領に定めるもののほか、必要な事項は、町長が別に定める。</w:t>
      </w:r>
    </w:p>
    <w:p w:rsidR="00D667A3" w:rsidRPr="00385500" w:rsidRDefault="00D667A3" w:rsidP="00385500">
      <w:pPr>
        <w:ind w:left="220" w:hanging="220"/>
      </w:pPr>
    </w:p>
    <w:p w:rsidR="00385500" w:rsidRPr="00385500" w:rsidRDefault="00385500" w:rsidP="00385500">
      <w:pPr>
        <w:ind w:left="660"/>
      </w:pPr>
      <w:r w:rsidRPr="00385500">
        <w:rPr>
          <w:rFonts w:hint="eastAsia"/>
        </w:rPr>
        <w:t>附　則</w:t>
      </w:r>
    </w:p>
    <w:p w:rsidR="00385500" w:rsidRPr="00385500" w:rsidRDefault="00385500" w:rsidP="00385500">
      <w:pPr>
        <w:ind w:firstLine="220"/>
      </w:pPr>
      <w:r w:rsidRPr="00385500">
        <w:rPr>
          <w:rFonts w:hint="eastAsia"/>
        </w:rPr>
        <w:t>この要領は、平成</w:t>
      </w:r>
      <w:r w:rsidRPr="00385500">
        <w:t>28</w:t>
      </w:r>
      <w:r w:rsidRPr="00385500">
        <w:rPr>
          <w:rFonts w:hint="eastAsia"/>
        </w:rPr>
        <w:t>年６月</w:t>
      </w:r>
      <w:r w:rsidRPr="00385500">
        <w:t>15</w:t>
      </w:r>
      <w:r w:rsidRPr="00385500">
        <w:rPr>
          <w:rFonts w:hint="eastAsia"/>
        </w:rPr>
        <w:t>日から施行する。</w:t>
      </w:r>
    </w:p>
    <w:p w:rsidR="00E50033" w:rsidRPr="00385500" w:rsidRDefault="00E50033" w:rsidP="00D27E33">
      <w:pPr>
        <w:widowControl/>
        <w:autoSpaceDE/>
        <w:autoSpaceDN/>
        <w:jc w:val="left"/>
      </w:pPr>
      <w:bookmarkStart w:id="0" w:name="_GoBack"/>
      <w:bookmarkEnd w:id="0"/>
    </w:p>
    <w:sectPr w:rsidR="00E50033" w:rsidRPr="00385500" w:rsidSect="00385500">
      <w:pgSz w:w="11906" w:h="16838"/>
      <w:pgMar w:top="1020" w:right="1701" w:bottom="964" w:left="1996" w:header="567" w:footer="664" w:gutter="0"/>
      <w:cols w:space="425"/>
      <w:docGrid w:type="linesAndChars" w:linePitch="362" w:charSpace="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24" w:rsidRDefault="002C3924" w:rsidP="00503AF3">
      <w:r>
        <w:separator/>
      </w:r>
    </w:p>
  </w:endnote>
  <w:endnote w:type="continuationSeparator" w:id="0">
    <w:p w:rsidR="002C3924" w:rsidRDefault="002C3924" w:rsidP="0050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24" w:rsidRDefault="002C3924" w:rsidP="00503AF3">
      <w:r>
        <w:separator/>
      </w:r>
    </w:p>
  </w:footnote>
  <w:footnote w:type="continuationSeparator" w:id="0">
    <w:p w:rsidR="002C3924" w:rsidRDefault="002C3924" w:rsidP="00503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1"/>
  <w:drawingGridVerticalSpacing w:val="18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00"/>
    <w:rsid w:val="002040AE"/>
    <w:rsid w:val="00281FEF"/>
    <w:rsid w:val="002C3924"/>
    <w:rsid w:val="00385500"/>
    <w:rsid w:val="003A4515"/>
    <w:rsid w:val="00503AF3"/>
    <w:rsid w:val="007003C3"/>
    <w:rsid w:val="00731114"/>
    <w:rsid w:val="00812B31"/>
    <w:rsid w:val="008C3BAA"/>
    <w:rsid w:val="00AB48E9"/>
    <w:rsid w:val="00AD5D06"/>
    <w:rsid w:val="00D27E33"/>
    <w:rsid w:val="00D667A3"/>
    <w:rsid w:val="00E5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50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85500"/>
    <w:rPr>
      <w:rFonts w:asciiTheme="majorHAnsi" w:eastAsiaTheme="majorEastAsia" w:hAnsiTheme="majorHAnsi" w:cs="Times New Roman"/>
      <w:sz w:val="18"/>
      <w:szCs w:val="18"/>
    </w:rPr>
  </w:style>
  <w:style w:type="paragraph" w:styleId="a5">
    <w:name w:val="header"/>
    <w:basedOn w:val="a"/>
    <w:link w:val="a6"/>
    <w:uiPriority w:val="99"/>
    <w:unhideWhenUsed/>
    <w:rsid w:val="00503AF3"/>
    <w:pPr>
      <w:tabs>
        <w:tab w:val="center" w:pos="4252"/>
        <w:tab w:val="right" w:pos="8504"/>
      </w:tabs>
      <w:snapToGrid w:val="0"/>
    </w:pPr>
  </w:style>
  <w:style w:type="character" w:customStyle="1" w:styleId="a6">
    <w:name w:val="ヘッダー (文字)"/>
    <w:basedOn w:val="a0"/>
    <w:link w:val="a5"/>
    <w:uiPriority w:val="99"/>
    <w:locked/>
    <w:rsid w:val="00503AF3"/>
    <w:rPr>
      <w:rFonts w:ascii="ＭＳ 明朝" w:eastAsia="ＭＳ 明朝" w:hAnsi="ＭＳ 明朝" w:cs="Times New Roman"/>
      <w:sz w:val="22"/>
      <w:szCs w:val="22"/>
    </w:rPr>
  </w:style>
  <w:style w:type="paragraph" w:styleId="a7">
    <w:name w:val="footer"/>
    <w:basedOn w:val="a"/>
    <w:link w:val="a8"/>
    <w:uiPriority w:val="99"/>
    <w:unhideWhenUsed/>
    <w:rsid w:val="00503AF3"/>
    <w:pPr>
      <w:tabs>
        <w:tab w:val="center" w:pos="4252"/>
        <w:tab w:val="right" w:pos="8504"/>
      </w:tabs>
      <w:snapToGrid w:val="0"/>
    </w:pPr>
  </w:style>
  <w:style w:type="character" w:customStyle="1" w:styleId="a8">
    <w:name w:val="フッター (文字)"/>
    <w:basedOn w:val="a0"/>
    <w:link w:val="a7"/>
    <w:uiPriority w:val="99"/>
    <w:locked/>
    <w:rsid w:val="00503AF3"/>
    <w:rPr>
      <w:rFonts w:ascii="ＭＳ 明朝" w:eastAsia="ＭＳ 明朝" w:hAnsi="ＭＳ 明朝"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50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85500"/>
    <w:rPr>
      <w:rFonts w:asciiTheme="majorHAnsi" w:eastAsiaTheme="majorEastAsia" w:hAnsiTheme="majorHAnsi" w:cs="Times New Roman"/>
      <w:sz w:val="18"/>
      <w:szCs w:val="18"/>
    </w:rPr>
  </w:style>
  <w:style w:type="paragraph" w:styleId="a5">
    <w:name w:val="header"/>
    <w:basedOn w:val="a"/>
    <w:link w:val="a6"/>
    <w:uiPriority w:val="99"/>
    <w:unhideWhenUsed/>
    <w:rsid w:val="00503AF3"/>
    <w:pPr>
      <w:tabs>
        <w:tab w:val="center" w:pos="4252"/>
        <w:tab w:val="right" w:pos="8504"/>
      </w:tabs>
      <w:snapToGrid w:val="0"/>
    </w:pPr>
  </w:style>
  <w:style w:type="character" w:customStyle="1" w:styleId="a6">
    <w:name w:val="ヘッダー (文字)"/>
    <w:basedOn w:val="a0"/>
    <w:link w:val="a5"/>
    <w:uiPriority w:val="99"/>
    <w:locked/>
    <w:rsid w:val="00503AF3"/>
    <w:rPr>
      <w:rFonts w:ascii="ＭＳ 明朝" w:eastAsia="ＭＳ 明朝" w:hAnsi="ＭＳ 明朝" w:cs="Times New Roman"/>
      <w:sz w:val="22"/>
      <w:szCs w:val="22"/>
    </w:rPr>
  </w:style>
  <w:style w:type="paragraph" w:styleId="a7">
    <w:name w:val="footer"/>
    <w:basedOn w:val="a"/>
    <w:link w:val="a8"/>
    <w:uiPriority w:val="99"/>
    <w:unhideWhenUsed/>
    <w:rsid w:val="00503AF3"/>
    <w:pPr>
      <w:tabs>
        <w:tab w:val="center" w:pos="4252"/>
        <w:tab w:val="right" w:pos="8504"/>
      </w:tabs>
      <w:snapToGrid w:val="0"/>
    </w:pPr>
  </w:style>
  <w:style w:type="character" w:customStyle="1" w:styleId="a8">
    <w:name w:val="フッター (文字)"/>
    <w:basedOn w:val="a0"/>
    <w:link w:val="a7"/>
    <w:uiPriority w:val="99"/>
    <w:locked/>
    <w:rsid w:val="00503AF3"/>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宇多 雅弘</cp:lastModifiedBy>
  <cp:revision>2</cp:revision>
  <cp:lastPrinted>2016-08-10T06:19:00Z</cp:lastPrinted>
  <dcterms:created xsi:type="dcterms:W3CDTF">2016-08-10T06:38:00Z</dcterms:created>
  <dcterms:modified xsi:type="dcterms:W3CDTF">2016-08-10T06:38:00Z</dcterms:modified>
</cp:coreProperties>
</file>